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23B6" w:rsidRDefault="00C723B6" w:rsidP="004E6773">
      <w:pPr>
        <w:spacing w:after="200" w:line="276" w:lineRule="auto"/>
        <w:jc w:val="center"/>
        <w:rPr>
          <w:rFonts w:ascii="Britannic Bold" w:eastAsia="Calibri" w:hAnsi="Britannic Bold" w:cs="Times New Roman"/>
          <w:b/>
          <w:sz w:val="24"/>
        </w:rPr>
      </w:pPr>
    </w:p>
    <w:p w:rsidR="00C723B6" w:rsidRDefault="00C723B6" w:rsidP="004E6773">
      <w:pPr>
        <w:spacing w:after="200" w:line="276" w:lineRule="auto"/>
        <w:jc w:val="center"/>
        <w:rPr>
          <w:rFonts w:ascii="Britannic Bold" w:eastAsia="Calibri" w:hAnsi="Britannic Bold" w:cs="Times New Roman"/>
          <w:b/>
          <w:sz w:val="24"/>
        </w:rPr>
      </w:pPr>
      <w:r>
        <w:rPr>
          <w:noProof/>
          <w:lang w:eastAsia="es-GT"/>
        </w:rPr>
        <w:drawing>
          <wp:inline distT="0" distB="0" distL="0" distR="0" wp14:anchorId="24475901" wp14:editId="25210566">
            <wp:extent cx="4199890" cy="866775"/>
            <wp:effectExtent l="0" t="0" r="0" b="9525"/>
            <wp:docPr id="1" name="Imagen 1" descr="http://www.covial.gob.gt/wp-content/uploads/2020/01/LOGO-PAGINA-WEB-20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ovial.gob.gt/wp-content/uploads/2020/01/LOGO-PAGINA-WEB-2020-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252221" cy="877575"/>
                    </a:xfrm>
                    <a:prstGeom prst="rect">
                      <a:avLst/>
                    </a:prstGeom>
                    <a:noFill/>
                    <a:ln>
                      <a:noFill/>
                    </a:ln>
                  </pic:spPr>
                </pic:pic>
              </a:graphicData>
            </a:graphic>
          </wp:inline>
        </w:drawing>
      </w:r>
    </w:p>
    <w:p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DECRETO 57-2008</w:t>
      </w:r>
    </w:p>
    <w:p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LEY DE ACCESO A LA INFORMACIÓN PÚBLICA</w:t>
      </w:r>
    </w:p>
    <w:p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INFORMACIÓN DE OFICIO</w:t>
      </w:r>
    </w:p>
    <w:p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ARTICULO 10</w:t>
      </w:r>
    </w:p>
    <w:p w:rsidR="004E6773" w:rsidRPr="004E6773" w:rsidRDefault="004E6773" w:rsidP="004E6773">
      <w:pPr>
        <w:spacing w:after="200" w:line="276" w:lineRule="auto"/>
        <w:jc w:val="both"/>
        <w:rPr>
          <w:rFonts w:ascii="Arial Narrow" w:eastAsia="Calibri" w:hAnsi="Arial Narrow" w:cs="Times New Roman"/>
          <w:sz w:val="24"/>
        </w:rPr>
      </w:pPr>
      <w:r w:rsidRPr="004E6773">
        <w:rPr>
          <w:rFonts w:ascii="Arial Narrow" w:eastAsia="Calibri" w:hAnsi="Arial Narrow" w:cs="Times New Roman"/>
          <w:b/>
          <w:sz w:val="28"/>
          <w:u w:val="single"/>
        </w:rPr>
        <w:t>Numeral 10:</w:t>
      </w:r>
      <w:r w:rsidRPr="004E6773">
        <w:rPr>
          <w:rFonts w:ascii="Arial Narrow" w:eastAsia="Calibri" w:hAnsi="Arial Narrow" w:cs="Times New Roman"/>
          <w:sz w:val="28"/>
        </w:rPr>
        <w:t xml:space="preserve"> </w:t>
      </w:r>
      <w:r w:rsidRPr="004E6773">
        <w:rPr>
          <w:rFonts w:ascii="Arial Narrow" w:eastAsia="Calibri" w:hAnsi="Arial Narrow" w:cs="Times New Roman"/>
          <w:sz w:val="24"/>
        </w:rPr>
        <w:t>"la información relacionada  con  los procesos  de cotización  y licitación para  la adquisición  de  bienes  que  son  utilizados  para  los  programas  de  educación,   salud,  seguridad, desarrollo rural y todos aquellos que tienen dentro de sus características  la entrega de dichos bienes a beneficiarios  directos  o indirectos,  indicando  las cantidades,  precios  unitarios,  los montos,  los reglones presupuestarios correspondientes,  las características de los proveedores,  los detalles de los procesos de adjudicación  y el contenido de los contratos;"</w:t>
      </w:r>
    </w:p>
    <w:p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rPr>
      </w:pPr>
    </w:p>
    <w:p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noProof/>
          <w:color w:val="FF0000"/>
          <w:sz w:val="32"/>
          <w:lang w:eastAsia="es-GT"/>
        </w:rPr>
      </w:pPr>
      <w:r w:rsidRPr="004E6773">
        <w:rPr>
          <w:rFonts w:ascii="Calibri" w:eastAsia="Calibri" w:hAnsi="Calibri" w:cs="Times New Roman"/>
          <w:b/>
          <w:noProof/>
          <w:color w:val="FF0000"/>
          <w:sz w:val="32"/>
          <w:lang w:eastAsia="es-GT"/>
        </w:rPr>
        <w:t xml:space="preserve">ESTA INSTITUCION POR SU NATURALEZA NO TIENE </w:t>
      </w:r>
      <w:r w:rsidRPr="004E6773">
        <w:rPr>
          <w:rFonts w:ascii="Calibri" w:eastAsia="Calibri" w:hAnsi="Calibri" w:cs="Times New Roman"/>
          <w:b/>
          <w:color w:val="FF0000"/>
          <w:sz w:val="32"/>
        </w:rPr>
        <w:t>PROGRAMAS</w:t>
      </w:r>
      <w:r w:rsidRPr="004E6773">
        <w:rPr>
          <w:rFonts w:ascii="Calibri" w:eastAsia="Calibri" w:hAnsi="Calibri" w:cs="Times New Roman"/>
          <w:b/>
          <w:noProof/>
          <w:color w:val="FF0000"/>
          <w:sz w:val="32"/>
          <w:lang w:eastAsia="es-GT"/>
        </w:rPr>
        <w:t xml:space="preserve"> DE  EDUCACIÓN,   SALUD,  SEGURIDAD, DESARROLLO RURAL </w:t>
      </w:r>
    </w:p>
    <w:p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32"/>
          <w:u w:val="single"/>
        </w:rPr>
      </w:pPr>
      <w:r w:rsidRPr="004E6773">
        <w:rPr>
          <w:rFonts w:ascii="Calibri" w:eastAsia="Calibri" w:hAnsi="Calibri" w:cs="Times New Roman"/>
          <w:b/>
          <w:noProof/>
          <w:color w:val="FF0000"/>
          <w:sz w:val="32"/>
          <w:u w:val="single"/>
          <w:lang w:eastAsia="es-GT"/>
        </w:rPr>
        <w:t xml:space="preserve">POR LO TANTO NO HAY INFORMACION </w:t>
      </w:r>
    </w:p>
    <w:p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8"/>
        </w:rPr>
      </w:pPr>
      <w:r w:rsidRPr="00C723B6">
        <w:rPr>
          <w:rFonts w:ascii="Calibri" w:eastAsia="Calibri" w:hAnsi="Calibri" w:cs="Times New Roman"/>
          <w:b/>
          <w:sz w:val="28"/>
          <w:highlight w:val="yellow"/>
        </w:rPr>
        <w:t>UNIDAD EJECUTORA DE CONSERVACIÓN VIAL –COVIAL-</w:t>
      </w:r>
    </w:p>
    <w:p w:rsidR="004E6773" w:rsidRPr="00C723B6"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28"/>
        </w:rPr>
      </w:pPr>
      <w:r w:rsidRPr="00C723B6">
        <w:rPr>
          <w:rFonts w:ascii="Calibri" w:eastAsia="Calibri" w:hAnsi="Calibri" w:cs="Times New Roman"/>
          <w:b/>
          <w:color w:val="FF0000"/>
          <w:sz w:val="28"/>
        </w:rPr>
        <w:t xml:space="preserve">PUBLICACIÓN DE 01 ENERO </w:t>
      </w:r>
      <w:r w:rsidR="006F054C">
        <w:rPr>
          <w:rFonts w:ascii="Calibri" w:eastAsia="Calibri" w:hAnsi="Calibri" w:cs="Times New Roman"/>
          <w:b/>
          <w:color w:val="FF0000"/>
          <w:sz w:val="28"/>
        </w:rPr>
        <w:t>DE 202</w:t>
      </w:r>
      <w:r w:rsidR="00565D4B">
        <w:rPr>
          <w:rFonts w:ascii="Calibri" w:eastAsia="Calibri" w:hAnsi="Calibri" w:cs="Times New Roman"/>
          <w:b/>
          <w:color w:val="FF0000"/>
          <w:sz w:val="28"/>
        </w:rPr>
        <w:t>3</w:t>
      </w:r>
      <w:bookmarkStart w:id="0" w:name="_GoBack"/>
      <w:bookmarkEnd w:id="0"/>
      <w:r w:rsidR="002C5857">
        <w:rPr>
          <w:rFonts w:ascii="Calibri" w:eastAsia="Calibri" w:hAnsi="Calibri" w:cs="Times New Roman"/>
          <w:b/>
          <w:color w:val="FF0000"/>
          <w:sz w:val="28"/>
        </w:rPr>
        <w:t xml:space="preserve"> AL 31 DICIEMBRE DE 202</w:t>
      </w:r>
      <w:r w:rsidR="006404DB">
        <w:rPr>
          <w:rFonts w:ascii="Calibri" w:eastAsia="Calibri" w:hAnsi="Calibri" w:cs="Times New Roman"/>
          <w:b/>
          <w:color w:val="FF0000"/>
          <w:sz w:val="28"/>
        </w:rPr>
        <w:t>3</w:t>
      </w:r>
    </w:p>
    <w:p w:rsidR="004E6773" w:rsidRPr="004D3972" w:rsidRDefault="004D3972" w:rsidP="004D3972">
      <w:pPr>
        <w:pBdr>
          <w:top w:val="single" w:sz="4" w:space="1" w:color="auto"/>
          <w:left w:val="single" w:sz="4" w:space="4" w:color="auto"/>
          <w:bottom w:val="single" w:sz="4" w:space="1" w:color="auto"/>
          <w:right w:val="single" w:sz="4" w:space="4" w:color="auto"/>
        </w:pBdr>
        <w:spacing w:after="200" w:line="276" w:lineRule="auto"/>
        <w:jc w:val="center"/>
        <w:rPr>
          <w:rFonts w:ascii="Caladea" w:eastAsia="Calibri" w:hAnsi="Caladea" w:cs="Times New Roman"/>
          <w:sz w:val="32"/>
        </w:rPr>
      </w:pPr>
      <w:r w:rsidRPr="004D3972">
        <w:rPr>
          <w:rFonts w:ascii="Caladea" w:eastAsia="Calibri" w:hAnsi="Caladea" w:cs="Times New Roman"/>
          <w:sz w:val="32"/>
        </w:rPr>
        <w:t xml:space="preserve">Justificación </w:t>
      </w:r>
    </w:p>
    <w:p w:rsidR="004E6773" w:rsidRPr="004D3972" w:rsidRDefault="004E6773" w:rsidP="004E6773">
      <w:pPr>
        <w:pBdr>
          <w:top w:val="single" w:sz="4" w:space="1" w:color="auto"/>
          <w:left w:val="single" w:sz="4" w:space="4" w:color="auto"/>
          <w:bottom w:val="single" w:sz="4" w:space="1" w:color="auto"/>
          <w:right w:val="single" w:sz="4" w:space="4" w:color="auto"/>
        </w:pBdr>
        <w:spacing w:after="200" w:line="276" w:lineRule="auto"/>
        <w:jc w:val="both"/>
        <w:rPr>
          <w:rFonts w:ascii="Caladea" w:eastAsia="Calibri" w:hAnsi="Caladea" w:cs="Times New Roman"/>
          <w:sz w:val="28"/>
        </w:rPr>
      </w:pPr>
      <w:r w:rsidRPr="004D3972">
        <w:rPr>
          <w:rFonts w:ascii="Caladea" w:eastAsia="Calibri" w:hAnsi="Caladea" w:cs="Times New Roman"/>
          <w:sz w:val="28"/>
        </w:rPr>
        <w:t xml:space="preserve">Dentro de las funciones de la Unidad Ejecutora de Conservación Vial –COVIAL-, establecidas en el Acuerdo de Creación y Regulación de la Unidad Ejecutora de Conservación Vial de la Red Vial del País, no establece tener programas de esa índole, razón por la cual el Artículo 10 en su numeral 10 del Decreto 57-2008, Ley de Acceso a la Información Pública, no es aplicable a esta Unidad.                            </w:t>
      </w:r>
    </w:p>
    <w:p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4"/>
        </w:rPr>
      </w:pPr>
      <w:r w:rsidRPr="004E6773">
        <w:rPr>
          <w:rFonts w:ascii="Calibri" w:eastAsia="Calibri" w:hAnsi="Calibri" w:cs="Times New Roman"/>
          <w:b/>
          <w:sz w:val="24"/>
        </w:rPr>
        <w:t>POR NO TENER PROGRAMAS DE ESA INDOLE</w:t>
      </w:r>
    </w:p>
    <w:p w:rsidR="00A92225" w:rsidRDefault="00A92225"/>
    <w:sectPr w:rsidR="00A92225" w:rsidSect="00C723B6">
      <w:pgSz w:w="12240" w:h="15840" w:code="1"/>
      <w:pgMar w:top="567" w:right="85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adea">
    <w:panose1 w:val="02000506000000020000"/>
    <w:charset w:val="00"/>
    <w:family w:val="auto"/>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6773"/>
    <w:rsid w:val="00277FD1"/>
    <w:rsid w:val="002C5857"/>
    <w:rsid w:val="004D3972"/>
    <w:rsid w:val="004E6773"/>
    <w:rsid w:val="00565D4B"/>
    <w:rsid w:val="006404DB"/>
    <w:rsid w:val="006F054C"/>
    <w:rsid w:val="00A91DE0"/>
    <w:rsid w:val="00A92225"/>
    <w:rsid w:val="00C723B6"/>
    <w:rsid w:val="00C92347"/>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43912"/>
  <w15:chartTrackingRefBased/>
  <w15:docId w15:val="{6BC54B92-4F86-4B2D-927D-43AFA587C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212</Words>
  <Characters>1170</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7</cp:revision>
  <cp:lastPrinted>2022-02-08T22:29:00Z</cp:lastPrinted>
  <dcterms:created xsi:type="dcterms:W3CDTF">2021-01-11T17:56:00Z</dcterms:created>
  <dcterms:modified xsi:type="dcterms:W3CDTF">2023-02-09T16:20:00Z</dcterms:modified>
</cp:coreProperties>
</file>