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B3549F" w14:textId="77777777" w:rsidR="0064634E" w:rsidRPr="0064634E" w:rsidRDefault="0064634E" w:rsidP="0064634E"/>
    <w:p w14:paraId="0ECC9AE2" w14:textId="77777777" w:rsidR="0064634E" w:rsidRPr="0064634E" w:rsidRDefault="0064634E" w:rsidP="0064634E"/>
    <w:p w14:paraId="75218AFF" w14:textId="77777777" w:rsidR="0064634E" w:rsidRPr="0064634E" w:rsidRDefault="0064634E" w:rsidP="0064634E"/>
    <w:p w14:paraId="47679D40" w14:textId="77777777" w:rsidR="0064634E" w:rsidRPr="0064634E" w:rsidRDefault="0064634E" w:rsidP="0064634E"/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C04FC8" w:rsidRPr="0038615E" w14:paraId="00D9C712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5ECC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>DEPARTAMENTO FINANCIERO</w:t>
            </w:r>
          </w:p>
        </w:tc>
      </w:tr>
      <w:tr w:rsidR="00C04FC8" w:rsidRPr="0038615E" w14:paraId="24447D0B" w14:textId="77777777" w:rsidTr="00C82FB3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6AE2B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sz w:val="28"/>
                <w:szCs w:val="28"/>
                <w:lang w:eastAsia="es-GT"/>
              </w:rPr>
              <w:t xml:space="preserve">UNIDAD EJECUTORA DE CONSERVACIÓN VIAL </w:t>
            </w:r>
          </w:p>
        </w:tc>
      </w:tr>
      <w:tr w:rsidR="00C04FC8" w:rsidRPr="0038615E" w14:paraId="5FB9B52F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D0A1" w14:textId="3E8A1DE3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Subdirector Administrativo Financiero: </w:t>
            </w:r>
            <w:r w:rsidRPr="0038615E">
              <w:rPr>
                <w:rFonts w:ascii="Altivo Black" w:eastAsia="Times New Roman" w:hAnsi="Altivo Black" w:cs="Arial"/>
                <w:lang w:eastAsia="es-GT"/>
              </w:rPr>
              <w:t xml:space="preserve">Lic. </w:t>
            </w:r>
            <w:r w:rsidR="00ED0DD4">
              <w:rPr>
                <w:rFonts w:ascii="Altivo Black" w:eastAsia="Times New Roman" w:hAnsi="Altivo Black" w:cs="Arial"/>
                <w:lang w:eastAsia="es-GT"/>
              </w:rPr>
              <w:t xml:space="preserve">Maynor </w:t>
            </w:r>
            <w:proofErr w:type="spellStart"/>
            <w:r w:rsidR="00ED0DD4">
              <w:rPr>
                <w:rFonts w:ascii="Altivo Black" w:eastAsia="Times New Roman" w:hAnsi="Altivo Black" w:cs="Arial"/>
                <w:lang w:eastAsia="es-GT"/>
              </w:rPr>
              <w:t>Porón</w:t>
            </w:r>
            <w:proofErr w:type="spellEnd"/>
          </w:p>
        </w:tc>
      </w:tr>
      <w:tr w:rsidR="00C04FC8" w:rsidRPr="0038615E" w14:paraId="37A5A628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8C049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Encargada de Actualización: GLORIA ESTEFANY HERNANDEZ RAC</w:t>
            </w:r>
          </w:p>
        </w:tc>
      </w:tr>
      <w:tr w:rsidR="00C04FC8" w:rsidRPr="0038615E" w14:paraId="14A9504A" w14:textId="77777777" w:rsidTr="00617D91">
        <w:trPr>
          <w:trHeight w:val="23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2D43" w14:textId="1B15A4A4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 xml:space="preserve">Fecha de Actualización: </w:t>
            </w:r>
            <w:r w:rsidR="00B506FE">
              <w:rPr>
                <w:rFonts w:ascii="Altivo Black" w:eastAsia="Times New Roman" w:hAnsi="Altivo Black" w:cs="Arial"/>
                <w:b/>
                <w:bCs/>
                <w:lang w:eastAsia="es-GT"/>
              </w:rPr>
              <w:t>7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</w:t>
            </w:r>
            <w:r w:rsidR="00B506FE">
              <w:rPr>
                <w:rFonts w:ascii="Altivo Black" w:eastAsia="Times New Roman" w:hAnsi="Altivo Black" w:cs="Arial"/>
                <w:b/>
                <w:bCs/>
                <w:lang w:eastAsia="es-GT"/>
              </w:rPr>
              <w:t>10</w:t>
            </w: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/2024</w:t>
            </w:r>
          </w:p>
        </w:tc>
      </w:tr>
      <w:tr w:rsidR="00C04FC8" w:rsidRPr="0038615E" w14:paraId="6456061C" w14:textId="77777777" w:rsidTr="00C82FB3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9DE68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b/>
                <w:bCs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b/>
                <w:bCs/>
                <w:lang w:eastAsia="es-GT"/>
              </w:rPr>
              <w:t>CONTRATOS DE MANTENIMIENTO DE EQUIPO, VEHÍCULOS, INMUEBLES, PLANTAS E INSTALACIONES</w:t>
            </w:r>
          </w:p>
        </w:tc>
      </w:tr>
      <w:tr w:rsidR="00C04FC8" w:rsidRPr="0038615E" w14:paraId="3D134A59" w14:textId="77777777" w:rsidTr="00C82FB3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54134" w14:textId="77777777" w:rsidR="00C04FC8" w:rsidRPr="0038615E" w:rsidRDefault="00C04FC8" w:rsidP="00C82FB3">
            <w:pPr>
              <w:ind w:left="-921"/>
              <w:jc w:val="center"/>
              <w:rPr>
                <w:rFonts w:ascii="Altivo Black" w:eastAsia="Times New Roman" w:hAnsi="Altivo Black" w:cs="Arial"/>
                <w:lang w:eastAsia="es-GT"/>
              </w:rPr>
            </w:pPr>
            <w:r w:rsidRPr="0038615E">
              <w:rPr>
                <w:rFonts w:ascii="Altivo Black" w:eastAsia="Times New Roman" w:hAnsi="Altivo Black" w:cs="Arial"/>
                <w:lang w:eastAsia="es-GT"/>
              </w:rPr>
              <w:t>(Artículo 10, numeral 14, Ley de Acceso a la Información Pública)</w:t>
            </w:r>
          </w:p>
        </w:tc>
      </w:tr>
    </w:tbl>
    <w:p w14:paraId="281805BC" w14:textId="774C86E9" w:rsidR="00C04FC8" w:rsidRPr="0038615E" w:rsidRDefault="00C04FC8" w:rsidP="00C04FC8">
      <w:pPr>
        <w:rPr>
          <w:rFonts w:ascii="Altivo Black" w:hAnsi="Altivo Black"/>
          <w:b/>
        </w:rPr>
      </w:pPr>
    </w:p>
    <w:p w14:paraId="3CA0C920" w14:textId="3D676D51" w:rsidR="00C04FC8" w:rsidRDefault="00C04FC8" w:rsidP="00C04FC8">
      <w:pPr>
        <w:jc w:val="center"/>
        <w:rPr>
          <w:rFonts w:ascii="Arial Narrow" w:hAnsi="Arial Narrow"/>
          <w:b/>
        </w:rPr>
      </w:pP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C04FC8" w14:paraId="5AD3FE65" w14:textId="77777777" w:rsidTr="00C82FB3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14:paraId="7F50A391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14:paraId="539FF4CD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14:paraId="3A7F318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3C9B7503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32E4C8A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14:paraId="0DF3BE3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Observaciones</w:t>
            </w:r>
          </w:p>
        </w:tc>
      </w:tr>
      <w:tr w:rsidR="00C04FC8" w14:paraId="5DBC489B" w14:textId="77777777" w:rsidTr="00C82FB3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14:paraId="11D3430F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14:paraId="70C04C2C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14:paraId="1C3716E4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875F9AE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30F83B50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14:paraId="3E084142" w14:textId="77777777" w:rsidR="00C04FC8" w:rsidRPr="002B3013" w:rsidRDefault="00C04FC8" w:rsidP="00C82FB3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C04FC8" w:rsidRPr="006C6651" w14:paraId="6142E9CD" w14:textId="77777777" w:rsidTr="00C82FB3">
        <w:trPr>
          <w:jc w:val="center"/>
        </w:trPr>
        <w:tc>
          <w:tcPr>
            <w:tcW w:w="562" w:type="dxa"/>
            <w:vAlign w:val="center"/>
          </w:tcPr>
          <w:p w14:paraId="1B3A5507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27DCA48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56A12869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F981BA8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096A023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2E45133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4C0BDB1B" w14:textId="77777777" w:rsidR="00C04FC8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  <w:p w14:paraId="7DE182E1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68" w:type="dxa"/>
            <w:vAlign w:val="center"/>
          </w:tcPr>
          <w:p w14:paraId="4F66FD67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240" w:type="dxa"/>
            <w:vAlign w:val="center"/>
          </w:tcPr>
          <w:p w14:paraId="3D144870" w14:textId="3A9CBF74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14:paraId="4E2BB95E" w14:textId="2A698B6D" w:rsidR="00C04FC8" w:rsidRPr="00350C46" w:rsidRDefault="00A126B1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b/>
                <w:noProof/>
                <w:lang w:eastAsia="es-GT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E10E2CE" wp14:editId="085DE227">
                      <wp:simplePos x="0" y="0"/>
                      <wp:positionH relativeFrom="column">
                        <wp:posOffset>-3268345</wp:posOffset>
                      </wp:positionH>
                      <wp:positionV relativeFrom="paragraph">
                        <wp:posOffset>19050</wp:posOffset>
                      </wp:positionV>
                      <wp:extent cx="8201025" cy="1371600"/>
                      <wp:effectExtent l="0" t="0" r="28575" b="19050"/>
                      <wp:wrapNone/>
                      <wp:docPr id="3" name="Conector rec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01025" cy="13716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B433661" id="Conector recto 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57.35pt,1.5pt" to="388.4pt,10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MD31x+EA&#10;AAAKAQAADwAAAAAAAAAAAAAAAAApBAAAZHJzL2Rvd25yZXYueG1sUEsFBgAAAAAEAAQA8wAAADcF&#10;AAAAAA=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1893" w:type="dxa"/>
            <w:vAlign w:val="center"/>
          </w:tcPr>
          <w:p w14:paraId="7E732C54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806" w:type="dxa"/>
            <w:vAlign w:val="center"/>
          </w:tcPr>
          <w:p w14:paraId="237882E9" w14:textId="77777777" w:rsidR="00C04FC8" w:rsidRPr="00350C46" w:rsidRDefault="00C04FC8" w:rsidP="00C82F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5F105069" w14:textId="77777777" w:rsidR="00C04FC8" w:rsidRDefault="00C04FC8" w:rsidP="00C04FC8">
      <w:pPr>
        <w:jc w:val="both"/>
        <w:rPr>
          <w:rFonts w:ascii="Arial Narrow" w:hAnsi="Arial Narrow"/>
          <w:b/>
        </w:rPr>
      </w:pPr>
    </w:p>
    <w:p w14:paraId="0FE9BE6A" w14:textId="5FCD1FF0" w:rsidR="00C04FC8" w:rsidRPr="0038615E" w:rsidRDefault="00C04FC8" w:rsidP="00C04FC8">
      <w:pPr>
        <w:jc w:val="both"/>
        <w:rPr>
          <w:rFonts w:ascii="Altivo Light" w:hAnsi="Altivo Light"/>
        </w:rPr>
      </w:pPr>
      <w:r w:rsidRPr="0038615E">
        <w:rPr>
          <w:rFonts w:ascii="Altivo Black" w:hAnsi="Altivo Black"/>
          <w:b/>
        </w:rPr>
        <w:t>NOTA:</w:t>
      </w:r>
      <w:r>
        <w:rPr>
          <w:rFonts w:ascii="Arial Narrow" w:hAnsi="Arial Narrow"/>
          <w:b/>
        </w:rPr>
        <w:t xml:space="preserve"> </w:t>
      </w:r>
      <w:r w:rsidRPr="0038615E">
        <w:rPr>
          <w:rFonts w:ascii="Altivo Light" w:hAnsi="Altivo Light"/>
        </w:rPr>
        <w:t>En la Unidad Ejecutora de Conservación Vial -COVIAL- durante el mes de</w:t>
      </w:r>
      <w:r w:rsidR="00B506FE">
        <w:rPr>
          <w:rFonts w:ascii="Altivo Light" w:hAnsi="Altivo Light"/>
        </w:rPr>
        <w:t xml:space="preserve"> septiembre</w:t>
      </w:r>
      <w:bookmarkStart w:id="0" w:name="_GoBack"/>
      <w:bookmarkEnd w:id="0"/>
      <w:r w:rsidRPr="0038615E">
        <w:rPr>
          <w:rFonts w:ascii="Altivo Light" w:hAnsi="Altivo Light"/>
        </w:rPr>
        <w:t xml:space="preserve"> del presente año no se realizaron contratos por mantenimiento de equipo, vehículos, inmuebles, plantas e instalaciones, debido a que para los contratos de arrendamiento de equipo, vehículos, inmuebles, plantas e instalaciones se establece que el mantenimiento es responsabilidad del arrendador por lo que no se remite información de lo antes mencionado. </w:t>
      </w:r>
    </w:p>
    <w:p w14:paraId="642E4B14" w14:textId="157B6D14" w:rsidR="0064634E" w:rsidRPr="0038615E" w:rsidRDefault="0064634E" w:rsidP="0064634E">
      <w:pPr>
        <w:tabs>
          <w:tab w:val="left" w:pos="2326"/>
        </w:tabs>
        <w:rPr>
          <w:rFonts w:ascii="Altivo Light" w:hAnsi="Altivo Light"/>
        </w:rPr>
      </w:pPr>
    </w:p>
    <w:sectPr w:rsidR="0064634E" w:rsidRPr="0038615E" w:rsidSect="00334C88">
      <w:headerReference w:type="default" r:id="rId6"/>
      <w:pgSz w:w="18722" w:h="12242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994AB3" w14:textId="77777777" w:rsidR="00334C88" w:rsidRDefault="00334C88" w:rsidP="0064634E">
      <w:r>
        <w:separator/>
      </w:r>
    </w:p>
  </w:endnote>
  <w:endnote w:type="continuationSeparator" w:id="0">
    <w:p w14:paraId="3E0E4CF8" w14:textId="77777777" w:rsidR="00334C88" w:rsidRDefault="00334C88" w:rsidP="0064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ltivo Black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tivo Light">
    <w:panose1 w:val="020B0000000000000000"/>
    <w:charset w:val="00"/>
    <w:family w:val="swiss"/>
    <w:notTrueType/>
    <w:pitch w:val="variable"/>
    <w:sig w:usb0="A00000EF" w:usb1="5000205B" w:usb2="00000000" w:usb3="00000000" w:csb0="0000009B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4B668B" w14:textId="77777777" w:rsidR="00334C88" w:rsidRDefault="00334C88" w:rsidP="0064634E">
      <w:r>
        <w:separator/>
      </w:r>
    </w:p>
  </w:footnote>
  <w:footnote w:type="continuationSeparator" w:id="0">
    <w:p w14:paraId="34BF2002" w14:textId="77777777" w:rsidR="00334C88" w:rsidRDefault="00334C88" w:rsidP="0064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132BEB" w14:textId="5DC8092A" w:rsidR="00BE52E5" w:rsidRPr="00BE52E5" w:rsidRDefault="00BE52E5" w:rsidP="00BE52E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E147A48" wp14:editId="60FBE51A">
          <wp:simplePos x="0" y="0"/>
          <wp:positionH relativeFrom="column">
            <wp:posOffset>-870857</wp:posOffset>
          </wp:positionH>
          <wp:positionV relativeFrom="paragraph">
            <wp:posOffset>-406673</wp:posOffset>
          </wp:positionV>
          <wp:extent cx="11800114" cy="7715649"/>
          <wp:effectExtent l="0" t="0" r="0" b="6350"/>
          <wp:wrapNone/>
          <wp:docPr id="2022501640" name="Picture 2" descr="A white background with blu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2501640" name="Picture 2" descr="A white background with blue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55629" cy="775194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34E"/>
    <w:rsid w:val="000035BB"/>
    <w:rsid w:val="000503E7"/>
    <w:rsid w:val="000C6468"/>
    <w:rsid w:val="00303C51"/>
    <w:rsid w:val="00334C88"/>
    <w:rsid w:val="00343BCF"/>
    <w:rsid w:val="0038615E"/>
    <w:rsid w:val="003E3B2D"/>
    <w:rsid w:val="00483BC4"/>
    <w:rsid w:val="005E2EF6"/>
    <w:rsid w:val="00617D91"/>
    <w:rsid w:val="0064634E"/>
    <w:rsid w:val="008366DC"/>
    <w:rsid w:val="0096577B"/>
    <w:rsid w:val="009B37E2"/>
    <w:rsid w:val="00A126B1"/>
    <w:rsid w:val="00B064E2"/>
    <w:rsid w:val="00B506FE"/>
    <w:rsid w:val="00BE52E5"/>
    <w:rsid w:val="00C04FC8"/>
    <w:rsid w:val="00E112BB"/>
    <w:rsid w:val="00E30061"/>
    <w:rsid w:val="00ED0DD4"/>
    <w:rsid w:val="00F16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79443C9E"/>
  <w15:chartTrackingRefBased/>
  <w15:docId w15:val="{5C932EAE-EE3E-AF4F-8A30-DDE71586C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G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6463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4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463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463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463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4634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4634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4634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4634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463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463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463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4634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463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463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463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463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463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64634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4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64634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463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64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463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6463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463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463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463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6463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4634E"/>
  </w:style>
  <w:style w:type="paragraph" w:styleId="Piedepgina">
    <w:name w:val="footer"/>
    <w:basedOn w:val="Normal"/>
    <w:link w:val="PiedepginaCar"/>
    <w:uiPriority w:val="99"/>
    <w:unhideWhenUsed/>
    <w:rsid w:val="0064634E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4634E"/>
  </w:style>
  <w:style w:type="table" w:styleId="Tablaconcuadrcula">
    <w:name w:val="Table Grid"/>
    <w:basedOn w:val="Tablanormal"/>
    <w:uiPriority w:val="59"/>
    <w:rsid w:val="00C04FC8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 Fallas</dc:creator>
  <cp:keywords/>
  <dc:description/>
  <cp:lastModifiedBy>Gloria Estefany Hernández Rac</cp:lastModifiedBy>
  <cp:revision>12</cp:revision>
  <dcterms:created xsi:type="dcterms:W3CDTF">2024-02-08T23:52:00Z</dcterms:created>
  <dcterms:modified xsi:type="dcterms:W3CDTF">2024-10-07T20:13:00Z</dcterms:modified>
</cp:coreProperties>
</file>