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53931452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 xml:space="preserve">Lic. Edgar Rolando Moreno López 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4EB6FC6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DA56EE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DA56EE">
              <w:rPr>
                <w:rFonts w:ascii="Altivo Black" w:eastAsia="Times New Roman" w:hAnsi="Altivo Black" w:cs="Arial"/>
                <w:b/>
                <w:bCs/>
                <w:lang w:eastAsia="es-GT"/>
              </w:rPr>
              <w:t>7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598E616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Ju</w:t>
      </w:r>
      <w:r w:rsidR="00DA56EE">
        <w:rPr>
          <w:rFonts w:ascii="Altivo Light" w:hAnsi="Altivo Light"/>
        </w:rPr>
        <w:t>lio</w:t>
      </w:r>
      <w:bookmarkStart w:id="0" w:name="_GoBack"/>
      <w:bookmarkEnd w:id="0"/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DA56EE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LESLIE NOHEMI VASQUEZ PACHECO</cp:lastModifiedBy>
  <cp:revision>8</cp:revision>
  <cp:lastPrinted>2025-06-06T21:34:00Z</cp:lastPrinted>
  <dcterms:created xsi:type="dcterms:W3CDTF">2025-03-20T16:57:00Z</dcterms:created>
  <dcterms:modified xsi:type="dcterms:W3CDTF">2025-08-05T00:40:00Z</dcterms:modified>
</cp:coreProperties>
</file>