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35A11694" w:rsidR="00C16CF2" w:rsidRPr="003E2C25" w:rsidRDefault="00162D0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Financiero: Lic. </w:t>
      </w:r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Maynor </w:t>
      </w:r>
      <w:proofErr w:type="spellStart"/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Porón</w:t>
      </w:r>
      <w:proofErr w:type="spellEnd"/>
    </w:p>
    <w:p w14:paraId="396E5E4E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Gloria Estefany Hernández Rac</w:t>
      </w:r>
    </w:p>
    <w:p w14:paraId="5A24ADC7" w14:textId="0810F004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Fecha de Actualización: 0</w:t>
      </w:r>
      <w:r w:rsidR="00E320B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4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B45152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1</w:t>
      </w:r>
      <w:r w:rsidR="00E320B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1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</w:t>
      </w:r>
      <w:r w:rsidR="00674DE4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4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  <w:bookmarkStart w:id="0" w:name="_GoBack"/>
      <w:bookmarkEnd w:id="0"/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7777777" w:rsidR="005C6D63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</w:t>
            </w:r>
            <w:proofErr w:type="gramStart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1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bookmarkEnd w:id="1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903A5F" w14:textId="77777777"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14:paraId="6B27699E" w14:textId="77777777"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36EB29" w14:textId="77777777"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14:paraId="455FED6B" w14:textId="77777777"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F3461"/>
    <w:rsid w:val="002F6923"/>
    <w:rsid w:val="0032236C"/>
    <w:rsid w:val="0035024E"/>
    <w:rsid w:val="00375428"/>
    <w:rsid w:val="003D1698"/>
    <w:rsid w:val="003D2753"/>
    <w:rsid w:val="003E2C25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B06"/>
    <w:rsid w:val="00646A09"/>
    <w:rsid w:val="00664517"/>
    <w:rsid w:val="0066611D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67CCF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1DF3"/>
    <w:rsid w:val="00A84D03"/>
    <w:rsid w:val="00A91D5C"/>
    <w:rsid w:val="00B45152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320BD"/>
    <w:rsid w:val="00E47B64"/>
    <w:rsid w:val="00E70288"/>
    <w:rsid w:val="00EC3055"/>
    <w:rsid w:val="00ED782E"/>
    <w:rsid w:val="00EE67C0"/>
    <w:rsid w:val="00EF288B"/>
    <w:rsid w:val="00F01459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316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49</cp:revision>
  <cp:lastPrinted>2024-07-03T17:03:00Z</cp:lastPrinted>
  <dcterms:created xsi:type="dcterms:W3CDTF">2021-01-06T15:14:00Z</dcterms:created>
  <dcterms:modified xsi:type="dcterms:W3CDTF">2024-11-05T00:44:00Z</dcterms:modified>
</cp:coreProperties>
</file>