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771A2AEF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53739C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6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53739C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6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26F0D784" w:rsidR="00794C60" w:rsidRDefault="0053739C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ENERO</w:t>
      </w:r>
      <w:r w:rsidR="00245CAB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>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</w:t>
      </w:r>
      <w:r>
        <w:rPr>
          <w:rFonts w:ascii="Calibri" w:eastAsia="Calibri" w:hAnsi="Calibri" w:cs="Times New Roman"/>
          <w:b/>
          <w:color w:val="FF0000"/>
          <w:sz w:val="28"/>
          <w:szCs w:val="22"/>
        </w:rPr>
        <w:t>6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245CAB"/>
    <w:rsid w:val="00362CD3"/>
    <w:rsid w:val="00440EFC"/>
    <w:rsid w:val="004558CA"/>
    <w:rsid w:val="0053739C"/>
    <w:rsid w:val="0059612E"/>
    <w:rsid w:val="005B1C18"/>
    <w:rsid w:val="0076409F"/>
    <w:rsid w:val="00794C60"/>
    <w:rsid w:val="00805290"/>
    <w:rsid w:val="009D0152"/>
    <w:rsid w:val="00A71050"/>
    <w:rsid w:val="00C21F0F"/>
    <w:rsid w:val="00C27517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2026-02-05T19:45:00Z</dcterms:created>
  <dcterms:modified xsi:type="dcterms:W3CDTF">2026-02-05T19:45:00Z</dcterms:modified>
</cp:coreProperties>
</file>